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ook w:val="01E0"/>
      </w:tblPr>
      <w:tblGrid>
        <w:gridCol w:w="4503"/>
        <w:gridCol w:w="5386"/>
      </w:tblGrid>
      <w:tr w:rsidR="000A0CB5" w:rsidRPr="0004154F" w:rsidTr="006946E4">
        <w:tc>
          <w:tcPr>
            <w:tcW w:w="4503" w:type="dxa"/>
          </w:tcPr>
          <w:p w:rsidR="000A0CB5" w:rsidRPr="00235CB9" w:rsidRDefault="000A0CB5" w:rsidP="006946E4">
            <w:pPr>
              <w:pStyle w:val="Times12"/>
              <w:ind w:firstLine="0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0A0CB5" w:rsidRPr="00FC7F33" w:rsidRDefault="000A0CB5" w:rsidP="006946E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28</w:t>
            </w:r>
          </w:p>
          <w:p w:rsidR="000A0CB5" w:rsidRPr="004B7849" w:rsidRDefault="000A0CB5" w:rsidP="006946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0A0CB5" w:rsidRPr="004B7849" w:rsidRDefault="000A0CB5" w:rsidP="006946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proofErr w:type="spellStart"/>
            <w:r w:rsidRPr="004B7849">
              <w:rPr>
                <w:kern w:val="0"/>
                <w:sz w:val="28"/>
                <w:szCs w:val="28"/>
              </w:rPr>
              <w:t>Княгининского</w:t>
            </w:r>
            <w:proofErr w:type="spellEnd"/>
            <w:r w:rsidRPr="004B7849">
              <w:rPr>
                <w:kern w:val="0"/>
                <w:sz w:val="28"/>
                <w:szCs w:val="28"/>
              </w:rPr>
              <w:t xml:space="preserve"> района</w:t>
            </w:r>
          </w:p>
          <w:p w:rsidR="000A0CB5" w:rsidRDefault="000A0CB5" w:rsidP="006946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0A0CB5" w:rsidRPr="00462EA4" w:rsidRDefault="000A0CB5" w:rsidP="006946E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 xml:space="preserve">«О районном бюджете на 2018 годи на плановый период 2019 и 2020 годов»     </w:t>
            </w:r>
            <w:r w:rsidRPr="00462EA4">
              <w:rPr>
                <w:rFonts w:eastAsia="Calibri"/>
                <w:sz w:val="28"/>
                <w:szCs w:val="28"/>
              </w:rPr>
              <w:t xml:space="preserve">от 26.12.2017 №70 (в редакции решения Земского собрания </w:t>
            </w:r>
            <w:proofErr w:type="spellStart"/>
            <w:r w:rsidRPr="00462EA4">
              <w:rPr>
                <w:rFonts w:eastAsia="Calibri"/>
                <w:sz w:val="28"/>
                <w:szCs w:val="28"/>
              </w:rPr>
              <w:t>Княгининского</w:t>
            </w:r>
            <w:proofErr w:type="spellEnd"/>
            <w:r w:rsidRPr="00462EA4">
              <w:rPr>
                <w:rFonts w:eastAsia="Calibri"/>
                <w:sz w:val="28"/>
                <w:szCs w:val="28"/>
              </w:rPr>
              <w:t xml:space="preserve"> района </w:t>
            </w:r>
            <w:proofErr w:type="spellStart"/>
            <w:proofErr w:type="gramStart"/>
            <w:r w:rsidRPr="00462EA4">
              <w:rPr>
                <w:rFonts w:eastAsia="Calibri"/>
                <w:sz w:val="28"/>
                <w:szCs w:val="28"/>
              </w:rPr>
              <w:t>от</w:t>
            </w:r>
            <w:proofErr w:type="gramEnd"/>
            <w:r w:rsidRPr="00462EA4">
              <w:rPr>
                <w:rFonts w:eastAsia="Calibri"/>
                <w:sz w:val="28"/>
                <w:szCs w:val="28"/>
              </w:rPr>
              <w:t>______________№_____</w:t>
            </w:r>
            <w:proofErr w:type="spellEnd"/>
            <w:r w:rsidRPr="00462EA4">
              <w:rPr>
                <w:rFonts w:eastAsia="Calibri"/>
                <w:sz w:val="28"/>
                <w:szCs w:val="28"/>
              </w:rPr>
              <w:t>)</w:t>
            </w:r>
          </w:p>
          <w:p w:rsidR="000A0CB5" w:rsidRPr="0004154F" w:rsidRDefault="000A0CB5" w:rsidP="006946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8"/>
                <w:szCs w:val="28"/>
              </w:rPr>
            </w:pPr>
          </w:p>
        </w:tc>
      </w:tr>
    </w:tbl>
    <w:p w:rsidR="000A0CB5" w:rsidRPr="00551980" w:rsidRDefault="000A0CB5" w:rsidP="000A0CB5">
      <w:pPr>
        <w:spacing w:after="0"/>
        <w:rPr>
          <w:b/>
          <w:bCs/>
          <w:sz w:val="28"/>
          <w:szCs w:val="28"/>
        </w:rPr>
      </w:pPr>
    </w:p>
    <w:p w:rsidR="000A0CB5" w:rsidRPr="001C41F8" w:rsidRDefault="000A0CB5" w:rsidP="000A0CB5">
      <w:pPr>
        <w:spacing w:after="0"/>
        <w:jc w:val="center"/>
        <w:rPr>
          <w:b/>
          <w:bCs/>
          <w:sz w:val="28"/>
          <w:szCs w:val="28"/>
        </w:rPr>
      </w:pPr>
      <w:r w:rsidRPr="001C41F8">
        <w:rPr>
          <w:b/>
          <w:bCs/>
          <w:sz w:val="28"/>
          <w:szCs w:val="28"/>
        </w:rPr>
        <w:t>Положение</w:t>
      </w:r>
    </w:p>
    <w:p w:rsidR="000A0CB5" w:rsidRPr="000A0CB5" w:rsidRDefault="000A0CB5" w:rsidP="000A0CB5">
      <w:pPr>
        <w:pStyle w:val="a3"/>
        <w:jc w:val="center"/>
        <w:rPr>
          <w:b/>
          <w:bCs/>
          <w:sz w:val="28"/>
          <w:szCs w:val="28"/>
        </w:rPr>
      </w:pPr>
      <w:r w:rsidRPr="001C41F8">
        <w:rPr>
          <w:b/>
          <w:bCs/>
          <w:sz w:val="28"/>
          <w:szCs w:val="28"/>
        </w:rPr>
        <w:t>о порядке</w:t>
      </w:r>
      <w:r>
        <w:rPr>
          <w:b/>
          <w:bCs/>
          <w:sz w:val="28"/>
          <w:szCs w:val="28"/>
        </w:rPr>
        <w:t xml:space="preserve"> распределения и </w:t>
      </w:r>
      <w:r w:rsidRPr="001C41F8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предоставления бюджетам поселений </w:t>
      </w:r>
      <w:proofErr w:type="spellStart"/>
      <w:r>
        <w:rPr>
          <w:b/>
          <w:bCs/>
          <w:sz w:val="28"/>
          <w:szCs w:val="28"/>
        </w:rPr>
        <w:t>Княгининского</w:t>
      </w:r>
      <w:proofErr w:type="spellEnd"/>
      <w:r>
        <w:rPr>
          <w:b/>
          <w:bCs/>
          <w:sz w:val="28"/>
          <w:szCs w:val="28"/>
        </w:rPr>
        <w:t xml:space="preserve"> района </w:t>
      </w:r>
      <w:r w:rsidRPr="00D67A8E">
        <w:rPr>
          <w:b/>
          <w:sz w:val="28"/>
          <w:szCs w:val="28"/>
        </w:rPr>
        <w:t>иных межбюджетных трансфертов</w:t>
      </w:r>
      <w:r>
        <w:rPr>
          <w:b/>
          <w:sz w:val="28"/>
          <w:szCs w:val="28"/>
        </w:rPr>
        <w:t xml:space="preserve"> </w:t>
      </w:r>
      <w:r w:rsidRPr="000A0CB5">
        <w:rPr>
          <w:b/>
          <w:sz w:val="28"/>
          <w:szCs w:val="28"/>
        </w:rPr>
        <w:t xml:space="preserve">из резервного фонда администрации </w:t>
      </w:r>
      <w:proofErr w:type="spellStart"/>
      <w:r w:rsidRPr="000A0CB5">
        <w:rPr>
          <w:b/>
          <w:sz w:val="28"/>
          <w:szCs w:val="28"/>
        </w:rPr>
        <w:t>Княгининского</w:t>
      </w:r>
      <w:proofErr w:type="spellEnd"/>
      <w:r w:rsidRPr="000A0CB5">
        <w:rPr>
          <w:b/>
          <w:sz w:val="28"/>
          <w:szCs w:val="28"/>
        </w:rPr>
        <w:t xml:space="preserve"> района Нижегородской области</w:t>
      </w:r>
    </w:p>
    <w:p w:rsidR="000A0CB5" w:rsidRPr="000A0CB5" w:rsidRDefault="000A0CB5" w:rsidP="000A0CB5">
      <w:pPr>
        <w:pStyle w:val="a3"/>
        <w:jc w:val="center"/>
        <w:rPr>
          <w:b/>
          <w:bCs/>
          <w:sz w:val="28"/>
          <w:szCs w:val="28"/>
        </w:rPr>
      </w:pPr>
    </w:p>
    <w:p w:rsidR="000A0CB5" w:rsidRPr="00551980" w:rsidRDefault="000A0CB5" w:rsidP="000A0CB5">
      <w:pPr>
        <w:spacing w:after="0"/>
        <w:jc w:val="both"/>
        <w:rPr>
          <w:sz w:val="28"/>
          <w:szCs w:val="28"/>
        </w:rPr>
      </w:pPr>
    </w:p>
    <w:p w:rsidR="000A0CB5" w:rsidRPr="00C15CD1" w:rsidRDefault="000A0CB5" w:rsidP="000A0CB5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</w:rPr>
        <w:t>I. Общие положения</w:t>
      </w:r>
    </w:p>
    <w:p w:rsidR="000A0CB5" w:rsidRPr="00C15CD1" w:rsidRDefault="000A0CB5" w:rsidP="000A0CB5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0A0CB5" w:rsidRPr="000A0CB5" w:rsidRDefault="000A0CB5" w:rsidP="000A0CB5">
      <w:pPr>
        <w:pStyle w:val="a3"/>
        <w:ind w:firstLine="567"/>
        <w:rPr>
          <w:bCs/>
          <w:sz w:val="28"/>
          <w:szCs w:val="28"/>
        </w:rPr>
      </w:pPr>
      <w:r w:rsidRPr="0069620D">
        <w:rPr>
          <w:sz w:val="28"/>
          <w:szCs w:val="28"/>
        </w:rPr>
        <w:t>1.</w:t>
      </w:r>
      <w:r w:rsidRPr="0069620D">
        <w:rPr>
          <w:sz w:val="28"/>
          <w:szCs w:val="28"/>
          <w:lang w:val="en-US"/>
        </w:rPr>
        <w:t> </w:t>
      </w:r>
      <w:r w:rsidRPr="0069620D">
        <w:rPr>
          <w:sz w:val="28"/>
          <w:szCs w:val="28"/>
        </w:rPr>
        <w:t xml:space="preserve">Настоящее Положение устанавливает порядок распределения и предоставления иных межбюджетных трансфертов бюджетам поселений </w:t>
      </w:r>
      <w:proofErr w:type="spellStart"/>
      <w:r w:rsidRPr="0069620D">
        <w:rPr>
          <w:sz w:val="28"/>
          <w:szCs w:val="28"/>
        </w:rPr>
        <w:t>Княгининского</w:t>
      </w:r>
      <w:proofErr w:type="spellEnd"/>
      <w:r w:rsidRPr="0069620D">
        <w:rPr>
          <w:sz w:val="28"/>
          <w:szCs w:val="28"/>
        </w:rPr>
        <w:t xml:space="preserve"> района</w:t>
      </w:r>
      <w:r w:rsidRPr="000A0CB5">
        <w:rPr>
          <w:b/>
          <w:sz w:val="28"/>
          <w:szCs w:val="28"/>
        </w:rPr>
        <w:t xml:space="preserve"> </w:t>
      </w:r>
      <w:r w:rsidRPr="000A0CB5">
        <w:rPr>
          <w:sz w:val="28"/>
          <w:szCs w:val="28"/>
        </w:rPr>
        <w:t xml:space="preserve">из резервного фонда администрации </w:t>
      </w:r>
      <w:proofErr w:type="spellStart"/>
      <w:r w:rsidRPr="000A0CB5">
        <w:rPr>
          <w:sz w:val="28"/>
          <w:szCs w:val="28"/>
        </w:rPr>
        <w:t>Княгининского</w:t>
      </w:r>
      <w:proofErr w:type="spellEnd"/>
      <w:r w:rsidRPr="000A0CB5">
        <w:rPr>
          <w:sz w:val="28"/>
          <w:szCs w:val="28"/>
        </w:rPr>
        <w:t xml:space="preserve"> района Нижегородской области</w:t>
      </w:r>
      <w:r>
        <w:rPr>
          <w:sz w:val="28"/>
          <w:szCs w:val="28"/>
        </w:rPr>
        <w:t xml:space="preserve"> </w:t>
      </w:r>
      <w:r w:rsidRPr="00C15CD1">
        <w:rPr>
          <w:sz w:val="28"/>
          <w:szCs w:val="28"/>
        </w:rPr>
        <w:t xml:space="preserve">(далее </w:t>
      </w:r>
      <w:proofErr w:type="gramStart"/>
      <w:r>
        <w:rPr>
          <w:sz w:val="28"/>
          <w:szCs w:val="28"/>
        </w:rPr>
        <w:t>–и</w:t>
      </w:r>
      <w:proofErr w:type="gramEnd"/>
      <w:r>
        <w:rPr>
          <w:sz w:val="28"/>
          <w:szCs w:val="28"/>
        </w:rPr>
        <w:t>ные межбюджетные трансферты</w:t>
      </w:r>
      <w:r w:rsidRPr="00C15CD1">
        <w:rPr>
          <w:sz w:val="28"/>
          <w:szCs w:val="28"/>
        </w:rPr>
        <w:t>), а также определяет цели и условия предоставления и расходования</w:t>
      </w:r>
      <w:r>
        <w:rPr>
          <w:sz w:val="28"/>
          <w:szCs w:val="28"/>
        </w:rPr>
        <w:t xml:space="preserve"> иных межбюджетных трансфертов</w:t>
      </w:r>
      <w:r w:rsidRPr="00C15CD1">
        <w:rPr>
          <w:sz w:val="28"/>
          <w:szCs w:val="28"/>
        </w:rPr>
        <w:t xml:space="preserve">. </w:t>
      </w:r>
    </w:p>
    <w:p w:rsidR="000A0CB5" w:rsidRPr="00C15CD1" w:rsidRDefault="000A0CB5" w:rsidP="000A0CB5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0A0CB5" w:rsidRPr="00C15CD1" w:rsidRDefault="000A0CB5" w:rsidP="000A0CB5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</w:rPr>
        <w:t xml:space="preserve">II. Цели и условия предоставления и расходования </w:t>
      </w:r>
      <w:r>
        <w:rPr>
          <w:b/>
          <w:sz w:val="28"/>
          <w:szCs w:val="28"/>
        </w:rPr>
        <w:t>иных межбюджетных трансфертов</w:t>
      </w:r>
    </w:p>
    <w:p w:rsidR="000A0CB5" w:rsidRPr="00C15CD1" w:rsidRDefault="000A0CB5" w:rsidP="000A0CB5">
      <w:pPr>
        <w:spacing w:after="0"/>
        <w:jc w:val="both"/>
        <w:outlineLvl w:val="1"/>
        <w:rPr>
          <w:sz w:val="28"/>
          <w:szCs w:val="28"/>
        </w:rPr>
      </w:pPr>
    </w:p>
    <w:p w:rsidR="000A0CB5" w:rsidRDefault="000A0CB5" w:rsidP="000A0CB5">
      <w:pPr>
        <w:spacing w:after="0"/>
        <w:ind w:firstLine="540"/>
        <w:jc w:val="both"/>
        <w:outlineLvl w:val="1"/>
        <w:rPr>
          <w:sz w:val="28"/>
          <w:szCs w:val="28"/>
        </w:rPr>
      </w:pPr>
      <w:r w:rsidRPr="00C15CD1">
        <w:rPr>
          <w:sz w:val="28"/>
          <w:szCs w:val="28"/>
        </w:rPr>
        <w:t>2.</w:t>
      </w:r>
      <w:r w:rsidRPr="00C15CD1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межбюджетные трансферты имеют целевое назначение. Цель</w:t>
      </w:r>
      <w:r w:rsidRPr="00C15CD1">
        <w:rPr>
          <w:sz w:val="28"/>
          <w:szCs w:val="28"/>
        </w:rPr>
        <w:t xml:space="preserve"> предоставления и расходования </w:t>
      </w:r>
      <w:r>
        <w:rPr>
          <w:sz w:val="28"/>
          <w:szCs w:val="28"/>
        </w:rPr>
        <w:t xml:space="preserve">и конкретный получатель иных межбюджетных трансфертов определяется распоряжениями администрации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 о выделении средств из резервного фонда администрации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района. </w:t>
      </w:r>
    </w:p>
    <w:p w:rsidR="000A0CB5" w:rsidRDefault="000A0CB5" w:rsidP="000A0CB5">
      <w:pPr>
        <w:spacing w:after="0"/>
        <w:jc w:val="both"/>
        <w:outlineLvl w:val="1"/>
        <w:rPr>
          <w:b/>
          <w:sz w:val="28"/>
          <w:szCs w:val="28"/>
        </w:rPr>
      </w:pPr>
    </w:p>
    <w:p w:rsidR="000A0CB5" w:rsidRPr="00066AB5" w:rsidRDefault="000A0CB5" w:rsidP="000A0CB5">
      <w:pPr>
        <w:spacing w:after="0"/>
        <w:ind w:firstLine="708"/>
        <w:jc w:val="both"/>
        <w:outlineLvl w:val="1"/>
        <w:rPr>
          <w:sz w:val="28"/>
          <w:szCs w:val="28"/>
        </w:rPr>
      </w:pPr>
    </w:p>
    <w:p w:rsidR="000A0CB5" w:rsidRPr="00C15CD1" w:rsidRDefault="000A0CB5" w:rsidP="000A0CB5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en-US"/>
        </w:rPr>
        <w:t>II</w:t>
      </w:r>
      <w:r w:rsidRPr="00C15CD1">
        <w:rPr>
          <w:b/>
          <w:sz w:val="28"/>
          <w:szCs w:val="28"/>
        </w:rPr>
        <w:t xml:space="preserve">. Порядок предоставления </w:t>
      </w:r>
      <w:r>
        <w:rPr>
          <w:b/>
          <w:sz w:val="28"/>
          <w:szCs w:val="28"/>
        </w:rPr>
        <w:t>иных межбюджетных трансфертов</w:t>
      </w:r>
    </w:p>
    <w:p w:rsidR="000A0CB5" w:rsidRPr="00C15CD1" w:rsidRDefault="000A0CB5" w:rsidP="000A0CB5">
      <w:pPr>
        <w:spacing w:after="0"/>
        <w:jc w:val="center"/>
        <w:outlineLvl w:val="1"/>
        <w:rPr>
          <w:sz w:val="28"/>
          <w:szCs w:val="28"/>
        </w:rPr>
      </w:pPr>
    </w:p>
    <w:p w:rsidR="000A0CB5" w:rsidRPr="00551980" w:rsidRDefault="000A0CB5" w:rsidP="000A0CB5">
      <w:pPr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15CD1">
        <w:rPr>
          <w:sz w:val="28"/>
          <w:szCs w:val="28"/>
        </w:rPr>
        <w:t xml:space="preserve">. Предоставление </w:t>
      </w:r>
      <w:r>
        <w:rPr>
          <w:sz w:val="28"/>
          <w:szCs w:val="28"/>
        </w:rPr>
        <w:t xml:space="preserve">иных межбюджетных трансфертов </w:t>
      </w:r>
      <w:r w:rsidRPr="00C15CD1">
        <w:rPr>
          <w:sz w:val="28"/>
          <w:szCs w:val="28"/>
        </w:rPr>
        <w:t xml:space="preserve">осуществляется в </w:t>
      </w:r>
      <w:r>
        <w:rPr>
          <w:sz w:val="28"/>
          <w:szCs w:val="28"/>
        </w:rPr>
        <w:t xml:space="preserve">пределах утвержденных лимитов бюджетных обязательств на 2018 год и </w:t>
      </w:r>
      <w:r w:rsidRPr="00551980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 xml:space="preserve">соглашений </w:t>
      </w:r>
      <w:r w:rsidRPr="00E26BDC">
        <w:rPr>
          <w:sz w:val="28"/>
          <w:szCs w:val="28"/>
        </w:rPr>
        <w:t>за</w:t>
      </w:r>
      <w:r w:rsidRPr="00551980">
        <w:rPr>
          <w:sz w:val="28"/>
          <w:szCs w:val="28"/>
        </w:rPr>
        <w:t>ключенных</w:t>
      </w:r>
      <w:r>
        <w:rPr>
          <w:sz w:val="28"/>
          <w:szCs w:val="28"/>
        </w:rPr>
        <w:t xml:space="preserve"> между администрацией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 и администрациями поселений на предоставление иных межбюджетных трансфертов.</w:t>
      </w:r>
    </w:p>
    <w:p w:rsidR="000A0CB5" w:rsidRDefault="000A0CB5" w:rsidP="000A0CB5">
      <w:pPr>
        <w:spacing w:after="0"/>
        <w:outlineLvl w:val="1"/>
        <w:rPr>
          <w:b/>
          <w:sz w:val="28"/>
          <w:szCs w:val="28"/>
        </w:rPr>
      </w:pPr>
    </w:p>
    <w:p w:rsidR="000A0CB5" w:rsidRPr="00551980" w:rsidRDefault="000A0CB5" w:rsidP="000A0CB5">
      <w:pPr>
        <w:spacing w:after="0"/>
        <w:ind w:firstLine="720"/>
        <w:jc w:val="center"/>
        <w:rPr>
          <w:sz w:val="28"/>
          <w:szCs w:val="28"/>
        </w:rPr>
      </w:pPr>
      <w:r w:rsidRPr="00551980">
        <w:rPr>
          <w:b/>
          <w:bCs/>
          <w:sz w:val="28"/>
          <w:szCs w:val="28"/>
        </w:rPr>
        <w:lastRenderedPageBreak/>
        <w:t xml:space="preserve">IV. Порядок использования </w:t>
      </w:r>
      <w:r w:rsidRPr="00D67A8E">
        <w:rPr>
          <w:b/>
          <w:sz w:val="28"/>
          <w:szCs w:val="28"/>
        </w:rPr>
        <w:t>иных межбюджетных трансфертов</w:t>
      </w:r>
    </w:p>
    <w:p w:rsidR="000A0CB5" w:rsidRPr="00551980" w:rsidRDefault="000A0CB5" w:rsidP="000A0CB5">
      <w:pPr>
        <w:spacing w:after="0"/>
        <w:ind w:firstLine="720"/>
        <w:jc w:val="both"/>
        <w:rPr>
          <w:sz w:val="28"/>
          <w:szCs w:val="28"/>
        </w:rPr>
      </w:pPr>
    </w:p>
    <w:p w:rsidR="000A0CB5" w:rsidRDefault="004E5657" w:rsidP="000A0CB5">
      <w:pPr>
        <w:spacing w:after="0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4</w:t>
      </w:r>
      <w:r w:rsidR="000A0CB5" w:rsidRPr="00551980">
        <w:rPr>
          <w:sz w:val="28"/>
          <w:szCs w:val="28"/>
        </w:rPr>
        <w:t xml:space="preserve">. </w:t>
      </w:r>
      <w:r w:rsidR="000A0CB5">
        <w:rPr>
          <w:sz w:val="28"/>
          <w:szCs w:val="28"/>
        </w:rPr>
        <w:t xml:space="preserve">Органы местного самоуправления поселений </w:t>
      </w:r>
      <w:proofErr w:type="spellStart"/>
      <w:r w:rsidR="000A0CB5">
        <w:rPr>
          <w:sz w:val="28"/>
          <w:szCs w:val="28"/>
        </w:rPr>
        <w:t>Княгининского</w:t>
      </w:r>
      <w:proofErr w:type="spellEnd"/>
      <w:r w:rsidR="000A0CB5">
        <w:rPr>
          <w:sz w:val="28"/>
          <w:szCs w:val="28"/>
        </w:rPr>
        <w:t xml:space="preserve"> района направляют иные межбюджетные трансферты по целевому назначению. </w:t>
      </w:r>
    </w:p>
    <w:p w:rsidR="000A0CB5" w:rsidRPr="00E26BDC" w:rsidRDefault="004E5657" w:rsidP="000A0CB5">
      <w:pPr>
        <w:spacing w:after="0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5</w:t>
      </w:r>
      <w:r w:rsidR="000A0CB5">
        <w:rPr>
          <w:bCs/>
          <w:sz w:val="28"/>
          <w:szCs w:val="28"/>
        </w:rPr>
        <w:t>.</w:t>
      </w:r>
      <w:r w:rsidR="000A0CB5">
        <w:rPr>
          <w:sz w:val="28"/>
          <w:szCs w:val="28"/>
        </w:rPr>
        <w:t xml:space="preserve">Органы местного самоуправления поселений </w:t>
      </w:r>
      <w:proofErr w:type="spellStart"/>
      <w:r w:rsidR="000A0CB5">
        <w:rPr>
          <w:sz w:val="28"/>
          <w:szCs w:val="28"/>
        </w:rPr>
        <w:t>Княгининского</w:t>
      </w:r>
      <w:proofErr w:type="spellEnd"/>
      <w:r w:rsidR="000A0CB5">
        <w:rPr>
          <w:sz w:val="28"/>
          <w:szCs w:val="28"/>
        </w:rPr>
        <w:t xml:space="preserve"> района представляют отчеты об использовании иных межбюджетных трансфертов в финансовое управление администрации </w:t>
      </w:r>
      <w:proofErr w:type="spellStart"/>
      <w:r w:rsidR="000A0CB5">
        <w:rPr>
          <w:sz w:val="28"/>
          <w:szCs w:val="28"/>
        </w:rPr>
        <w:t>Княгининского</w:t>
      </w:r>
      <w:proofErr w:type="spellEnd"/>
      <w:r w:rsidR="000A0CB5">
        <w:rPr>
          <w:sz w:val="28"/>
          <w:szCs w:val="28"/>
        </w:rPr>
        <w:t xml:space="preserve"> района.</w:t>
      </w:r>
    </w:p>
    <w:p w:rsidR="000A0CB5" w:rsidRPr="00551980" w:rsidRDefault="000A0CB5" w:rsidP="000A0CB5">
      <w:pPr>
        <w:spacing w:after="0"/>
        <w:ind w:firstLine="720"/>
        <w:jc w:val="both"/>
        <w:rPr>
          <w:sz w:val="28"/>
          <w:szCs w:val="28"/>
        </w:rPr>
      </w:pPr>
    </w:p>
    <w:p w:rsidR="000A0CB5" w:rsidRPr="00551980" w:rsidRDefault="000A0CB5" w:rsidP="000A0CB5">
      <w:pPr>
        <w:spacing w:after="0"/>
        <w:ind w:firstLine="720"/>
        <w:jc w:val="both"/>
        <w:rPr>
          <w:sz w:val="28"/>
          <w:szCs w:val="28"/>
        </w:rPr>
      </w:pPr>
    </w:p>
    <w:p w:rsidR="000A0CB5" w:rsidRPr="00551980" w:rsidRDefault="000A0CB5" w:rsidP="000A0CB5">
      <w:pPr>
        <w:spacing w:after="0"/>
        <w:ind w:firstLine="72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V</w:t>
      </w:r>
      <w:r w:rsidRPr="00551980">
        <w:rPr>
          <w:b/>
          <w:bCs/>
          <w:sz w:val="28"/>
          <w:szCs w:val="28"/>
        </w:rPr>
        <w:t>. Контроль</w:t>
      </w:r>
    </w:p>
    <w:p w:rsidR="000A0CB5" w:rsidRPr="00551980" w:rsidRDefault="000A0CB5" w:rsidP="000A0CB5">
      <w:pPr>
        <w:spacing w:after="0"/>
        <w:ind w:firstLine="720"/>
        <w:jc w:val="both"/>
        <w:rPr>
          <w:sz w:val="28"/>
          <w:szCs w:val="28"/>
        </w:rPr>
      </w:pPr>
    </w:p>
    <w:p w:rsidR="000A0CB5" w:rsidRPr="00551980" w:rsidRDefault="004E5657" w:rsidP="000A0CB5">
      <w:pPr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A0CB5" w:rsidRPr="00551980">
        <w:rPr>
          <w:sz w:val="28"/>
          <w:szCs w:val="28"/>
        </w:rPr>
        <w:t xml:space="preserve">. Органы местного самоуправления </w:t>
      </w:r>
      <w:r w:rsidR="000A0CB5">
        <w:rPr>
          <w:sz w:val="28"/>
          <w:szCs w:val="28"/>
        </w:rPr>
        <w:t xml:space="preserve">поселений </w:t>
      </w:r>
      <w:proofErr w:type="spellStart"/>
      <w:r w:rsidR="000A0CB5">
        <w:rPr>
          <w:sz w:val="28"/>
          <w:szCs w:val="28"/>
        </w:rPr>
        <w:t>Княгининского</w:t>
      </w:r>
      <w:proofErr w:type="spellEnd"/>
      <w:r w:rsidR="000A0CB5">
        <w:rPr>
          <w:sz w:val="28"/>
          <w:szCs w:val="28"/>
        </w:rPr>
        <w:t xml:space="preserve"> района </w:t>
      </w:r>
      <w:r w:rsidR="000A0CB5" w:rsidRPr="00551980">
        <w:rPr>
          <w:sz w:val="28"/>
          <w:szCs w:val="28"/>
        </w:rPr>
        <w:t xml:space="preserve">несут ответственность за </w:t>
      </w:r>
      <w:r w:rsidR="000A0CB5">
        <w:rPr>
          <w:sz w:val="28"/>
          <w:szCs w:val="28"/>
        </w:rPr>
        <w:t xml:space="preserve">целевое </w:t>
      </w:r>
      <w:r w:rsidR="000A0CB5" w:rsidRPr="00551980">
        <w:rPr>
          <w:sz w:val="28"/>
          <w:szCs w:val="28"/>
        </w:rPr>
        <w:t xml:space="preserve">использование </w:t>
      </w:r>
      <w:r w:rsidR="000A0CB5">
        <w:rPr>
          <w:sz w:val="28"/>
          <w:szCs w:val="28"/>
        </w:rPr>
        <w:t xml:space="preserve">иных межбюджетных трансфертов </w:t>
      </w:r>
      <w:r w:rsidR="000A0CB5" w:rsidRPr="00551980">
        <w:rPr>
          <w:sz w:val="28"/>
          <w:szCs w:val="28"/>
        </w:rPr>
        <w:t xml:space="preserve">и достоверность представляемой отчетной информации в порядке, предусмотренном действующим законодательством.  </w:t>
      </w:r>
    </w:p>
    <w:p w:rsidR="000A0CB5" w:rsidRPr="00E91465" w:rsidRDefault="004E5657" w:rsidP="000A0CB5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A0CB5" w:rsidRPr="00551980">
        <w:rPr>
          <w:sz w:val="28"/>
          <w:szCs w:val="28"/>
        </w:rPr>
        <w:t xml:space="preserve">. </w:t>
      </w:r>
      <w:proofErr w:type="gramStart"/>
      <w:r w:rsidR="000A0CB5" w:rsidRPr="00551980">
        <w:rPr>
          <w:sz w:val="28"/>
          <w:szCs w:val="28"/>
        </w:rPr>
        <w:t>Контроль за</w:t>
      </w:r>
      <w:proofErr w:type="gramEnd"/>
      <w:r w:rsidR="000A0CB5" w:rsidRPr="00551980">
        <w:rPr>
          <w:sz w:val="28"/>
          <w:szCs w:val="28"/>
        </w:rPr>
        <w:t xml:space="preserve"> целевым исп</w:t>
      </w:r>
      <w:r w:rsidR="000A0CB5">
        <w:rPr>
          <w:sz w:val="28"/>
          <w:szCs w:val="28"/>
        </w:rPr>
        <w:t>ользованием иных межбюджетных трансфертов осуществляют органы муниципального финансового контроля в пределах их полномочий.</w:t>
      </w:r>
    </w:p>
    <w:p w:rsidR="000A0CB5" w:rsidRDefault="000A0CB5" w:rsidP="000A0CB5">
      <w:bookmarkStart w:id="0" w:name="_GoBack"/>
      <w:bookmarkEnd w:id="0"/>
    </w:p>
    <w:p w:rsidR="000A0CB5" w:rsidRDefault="000A0CB5" w:rsidP="000A0CB5"/>
    <w:p w:rsidR="000A0CB5" w:rsidRDefault="000A0CB5" w:rsidP="000A0CB5"/>
    <w:p w:rsidR="000A0CB5" w:rsidRDefault="000A0CB5" w:rsidP="000A0CB5"/>
    <w:p w:rsidR="00493C13" w:rsidRDefault="00493C13"/>
    <w:sectPr w:rsidR="00493C13" w:rsidSect="00AD6283">
      <w:headerReference w:type="even" r:id="rId4"/>
      <w:headerReference w:type="default" r:id="rId5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283" w:rsidRDefault="004E5657" w:rsidP="00AD628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D6283" w:rsidRDefault="004E565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13106367"/>
      <w:docPartObj>
        <w:docPartGallery w:val="Page Numbers (Top of Page)"/>
        <w:docPartUnique/>
      </w:docPartObj>
    </w:sdtPr>
    <w:sdtEndPr/>
    <w:sdtContent>
      <w:p w:rsidR="003D15F7" w:rsidRDefault="004E565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AD6283" w:rsidRDefault="004E565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A0CB5"/>
    <w:rsid w:val="000A0CB5"/>
    <w:rsid w:val="00103F4B"/>
    <w:rsid w:val="00493C13"/>
    <w:rsid w:val="00495DD3"/>
    <w:rsid w:val="004E5657"/>
    <w:rsid w:val="00BA13E7"/>
    <w:rsid w:val="00DA0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CB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A0CB5"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a4">
    <w:name w:val="Основной текст Знак"/>
    <w:basedOn w:val="a0"/>
    <w:link w:val="a3"/>
    <w:rsid w:val="000A0CB5"/>
    <w:rPr>
      <w:rFonts w:eastAsia="Times New Roman"/>
      <w:kern w:val="32"/>
      <w:sz w:val="24"/>
      <w:szCs w:val="24"/>
      <w:lang w:eastAsia="ru-RU"/>
    </w:rPr>
  </w:style>
  <w:style w:type="paragraph" w:customStyle="1" w:styleId="Times12">
    <w:name w:val="Times12"/>
    <w:basedOn w:val="a"/>
    <w:rsid w:val="000A0CB5"/>
    <w:pPr>
      <w:spacing w:after="0"/>
      <w:ind w:firstLine="709"/>
      <w:jc w:val="both"/>
    </w:pPr>
    <w:rPr>
      <w:kern w:val="0"/>
    </w:rPr>
  </w:style>
  <w:style w:type="paragraph" w:styleId="a5">
    <w:name w:val="header"/>
    <w:basedOn w:val="a"/>
    <w:link w:val="a6"/>
    <w:uiPriority w:val="99"/>
    <w:rsid w:val="000A0CB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A0CB5"/>
    <w:rPr>
      <w:rFonts w:eastAsia="Times New Roman"/>
      <w:kern w:val="32"/>
      <w:sz w:val="24"/>
      <w:szCs w:val="24"/>
      <w:lang w:eastAsia="ru-RU"/>
    </w:rPr>
  </w:style>
  <w:style w:type="character" w:styleId="a7">
    <w:name w:val="page number"/>
    <w:rsid w:val="000A0C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2018-10-12T11:43:00Z</dcterms:created>
  <dcterms:modified xsi:type="dcterms:W3CDTF">2018-10-12T11:54:00Z</dcterms:modified>
</cp:coreProperties>
</file>